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CB71C" w14:textId="77777777" w:rsidR="0010286D" w:rsidRDefault="0010286D" w:rsidP="00613C2C">
      <w:pPr>
        <w:pStyle w:val="1"/>
        <w:numPr>
          <w:ilvl w:val="0"/>
          <w:numId w:val="3"/>
        </w:numPr>
        <w:ind w:firstLineChars="0"/>
      </w:pPr>
      <w:r>
        <w:t>网签备案申请</w:t>
      </w:r>
    </w:p>
    <w:p w14:paraId="54F97434" w14:textId="77777777" w:rsidR="0010286D" w:rsidRDefault="0010286D" w:rsidP="0010286D">
      <w:pPr>
        <w:ind w:firstLine="560"/>
        <w:rPr>
          <w:sz w:val="28"/>
          <w:szCs w:val="28"/>
        </w:rPr>
      </w:pPr>
      <w:r w:rsidRPr="00172584">
        <w:rPr>
          <w:rFonts w:hint="eastAsia"/>
          <w:sz w:val="28"/>
          <w:szCs w:val="28"/>
        </w:rPr>
        <w:t>针对交易双方自行协商办理转让，系统提供协议转让申请，根据交易双方的需求，选择待交易业务类型进行网签备案申请。</w:t>
      </w:r>
    </w:p>
    <w:p w14:paraId="00EBD03A" w14:textId="77777777" w:rsidR="0010286D" w:rsidRDefault="0010286D" w:rsidP="00381A3A">
      <w:pPr>
        <w:pStyle w:val="21"/>
        <w:numPr>
          <w:ilvl w:val="1"/>
          <w:numId w:val="3"/>
        </w:numPr>
      </w:pPr>
      <w:r>
        <w:rPr>
          <w:rFonts w:hint="eastAsia"/>
        </w:rPr>
        <w:t>选择办理业务</w:t>
      </w:r>
    </w:p>
    <w:p w14:paraId="54617892" w14:textId="319D1ED1" w:rsidR="009B46AF" w:rsidRDefault="009B46AF" w:rsidP="009B46AF">
      <w:pPr>
        <w:ind w:firstLine="420"/>
      </w:pPr>
      <w:r>
        <w:rPr>
          <w:noProof/>
        </w:rPr>
        <w:drawing>
          <wp:inline distT="0" distB="0" distL="0" distR="0" wp14:anchorId="73B40AF2" wp14:editId="63EBC4B5">
            <wp:extent cx="5274310" cy="3235325"/>
            <wp:effectExtent l="0" t="0" r="2540" b="3175"/>
            <wp:docPr id="2017975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750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468F7" w14:textId="64EF280F" w:rsidR="00095479" w:rsidRDefault="00095479" w:rsidP="009B46AF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45E0B96A" wp14:editId="1B3419E0">
            <wp:extent cx="5274310" cy="1742440"/>
            <wp:effectExtent l="0" t="0" r="2540" b="0"/>
            <wp:docPr id="13247721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721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F2AC" w14:textId="77777777" w:rsidR="0010286D" w:rsidRDefault="0010286D" w:rsidP="00EF13B3">
      <w:pPr>
        <w:ind w:firstLine="560"/>
        <w:rPr>
          <w:sz w:val="28"/>
          <w:szCs w:val="28"/>
        </w:rPr>
      </w:pPr>
      <w:r>
        <w:rPr>
          <w:sz w:val="28"/>
          <w:szCs w:val="28"/>
        </w:rPr>
        <w:t>点击网签备案申请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可以选择需要办理的业务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如下图所示</w:t>
      </w:r>
      <w:r>
        <w:rPr>
          <w:rFonts w:hint="eastAsia"/>
          <w:sz w:val="28"/>
          <w:szCs w:val="28"/>
        </w:rPr>
        <w:t>：</w:t>
      </w:r>
    </w:p>
    <w:p w14:paraId="202D93C5" w14:textId="12C5EC89" w:rsidR="0010286D" w:rsidRPr="00172584" w:rsidRDefault="009B46AF" w:rsidP="00EF13B3">
      <w:pPr>
        <w:ind w:firstLine="420"/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0FFB5E" wp14:editId="0D84BE34">
            <wp:extent cx="5274310" cy="1835150"/>
            <wp:effectExtent l="0" t="0" r="2540" b="0"/>
            <wp:docPr id="19005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32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9F25" w14:textId="77777777" w:rsidR="0010286D" w:rsidRPr="00172584" w:rsidRDefault="0010286D" w:rsidP="0096292F">
      <w:pPr>
        <w:pStyle w:val="21"/>
        <w:numPr>
          <w:ilvl w:val="1"/>
          <w:numId w:val="3"/>
        </w:numPr>
        <w:rPr>
          <w:rFonts w:hint="eastAsia"/>
          <w:sz w:val="28"/>
          <w:szCs w:val="28"/>
        </w:rPr>
      </w:pPr>
      <w:r w:rsidRPr="00172584">
        <w:rPr>
          <w:sz w:val="28"/>
          <w:szCs w:val="28"/>
        </w:rPr>
        <w:t>信息校验</w:t>
      </w:r>
    </w:p>
    <w:p w14:paraId="54081938" w14:textId="77777777" w:rsidR="0010286D" w:rsidRPr="00172584" w:rsidRDefault="0010286D" w:rsidP="00EF13B3">
      <w:pPr>
        <w:ind w:firstLine="560"/>
        <w:rPr>
          <w:rFonts w:hint="eastAsia"/>
          <w:sz w:val="28"/>
          <w:szCs w:val="28"/>
        </w:rPr>
      </w:pPr>
      <w:r w:rsidRPr="00172584">
        <w:rPr>
          <w:sz w:val="28"/>
          <w:szCs w:val="28"/>
        </w:rPr>
        <w:t>系统提供信息校验的功能，与不动产登记业务系统无缝衔接，通过设置各种校验规则，校验不动产是否存在抵押、查封等限制性办理情况，实现交易业务信息的自动校验，保障交易地块的准确性。</w:t>
      </w:r>
    </w:p>
    <w:p w14:paraId="55BC5DD2" w14:textId="04CC071F" w:rsidR="0010286D" w:rsidRDefault="009F1C5E" w:rsidP="00EF13B3">
      <w:pPr>
        <w:ind w:firstLine="420"/>
      </w:pPr>
      <w:r>
        <w:rPr>
          <w:noProof/>
        </w:rPr>
        <w:drawing>
          <wp:inline distT="0" distB="0" distL="0" distR="0" wp14:anchorId="2239E683" wp14:editId="1F1CEBD8">
            <wp:extent cx="5274310" cy="3017520"/>
            <wp:effectExtent l="0" t="0" r="2540" b="0"/>
            <wp:docPr id="334951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515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3162" w14:textId="77777777" w:rsidR="0010286D" w:rsidRDefault="0010286D" w:rsidP="0096292F">
      <w:pPr>
        <w:pStyle w:val="21"/>
        <w:numPr>
          <w:ilvl w:val="1"/>
          <w:numId w:val="3"/>
        </w:numPr>
      </w:pPr>
      <w:r>
        <w:t>信息</w:t>
      </w:r>
      <w:r>
        <w:rPr>
          <w:rFonts w:hint="eastAsia"/>
        </w:rPr>
        <w:t>采集</w:t>
      </w:r>
    </w:p>
    <w:p w14:paraId="563B4C40" w14:textId="6A70FF7E" w:rsidR="0010286D" w:rsidRPr="00A33FF2" w:rsidRDefault="0010286D" w:rsidP="00EF13B3">
      <w:pPr>
        <w:ind w:firstLine="560"/>
        <w:rPr>
          <w:rFonts w:hint="eastAsia"/>
          <w:sz w:val="28"/>
          <w:szCs w:val="28"/>
        </w:rPr>
      </w:pPr>
      <w:r w:rsidRPr="00A33FF2">
        <w:rPr>
          <w:sz w:val="28"/>
          <w:szCs w:val="28"/>
        </w:rPr>
        <w:t>根据交易办理事项的要求，填写录入所需要的信息，根据不同的流程需要，填报信息可能不同，对需填报的信息依次填写，并提供保</w:t>
      </w:r>
      <w:r w:rsidRPr="00A33FF2">
        <w:rPr>
          <w:sz w:val="28"/>
          <w:szCs w:val="28"/>
        </w:rPr>
        <w:lastRenderedPageBreak/>
        <w:t>存与修改功能。</w:t>
      </w:r>
      <w:r w:rsidR="00B06898">
        <w:rPr>
          <w:rFonts w:hint="eastAsia"/>
          <w:sz w:val="28"/>
          <w:szCs w:val="28"/>
        </w:rPr>
        <w:t>输入受让方信息、补充转让方的电话号码、转让情况。</w:t>
      </w:r>
    </w:p>
    <w:p w14:paraId="3BE91050" w14:textId="34C32FE0" w:rsidR="0010286D" w:rsidRDefault="009F1C5E" w:rsidP="00EF13B3">
      <w:pPr>
        <w:ind w:firstLine="420"/>
      </w:pPr>
      <w:r>
        <w:rPr>
          <w:noProof/>
        </w:rPr>
        <w:drawing>
          <wp:inline distT="0" distB="0" distL="0" distR="0" wp14:anchorId="3F107513" wp14:editId="55D3AA3F">
            <wp:extent cx="5274310" cy="4390390"/>
            <wp:effectExtent l="0" t="0" r="2540" b="0"/>
            <wp:docPr id="1647585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854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9745" w14:textId="7A7A5C8A" w:rsidR="009F1C5E" w:rsidRDefault="009F1C5E" w:rsidP="00EF13B3">
      <w:pPr>
        <w:ind w:firstLine="420"/>
      </w:pPr>
      <w:r>
        <w:rPr>
          <w:noProof/>
        </w:rPr>
        <w:lastRenderedPageBreak/>
        <w:drawing>
          <wp:inline distT="0" distB="0" distL="0" distR="0" wp14:anchorId="433D1098" wp14:editId="2C300DBE">
            <wp:extent cx="5274310" cy="3956685"/>
            <wp:effectExtent l="0" t="0" r="2540" b="5715"/>
            <wp:docPr id="1647541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415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D8F1" w14:textId="774DA58C" w:rsidR="00B06898" w:rsidRDefault="00B06898" w:rsidP="00EF13B3">
      <w:pPr>
        <w:ind w:firstLine="420"/>
        <w:rPr>
          <w:rFonts w:hint="eastAsia"/>
        </w:rPr>
      </w:pPr>
      <w:r>
        <w:rPr>
          <w:rFonts w:hint="eastAsia"/>
        </w:rPr>
        <w:t>点击【提交】，完善合同信息</w:t>
      </w:r>
      <w:r w:rsidR="002E1D73">
        <w:rPr>
          <w:rFonts w:hint="eastAsia"/>
        </w:rPr>
        <w:t>，如下图所示：</w:t>
      </w:r>
    </w:p>
    <w:p w14:paraId="758B3EAD" w14:textId="11402FAB" w:rsidR="009F1C5E" w:rsidRDefault="009F1C5E" w:rsidP="00EF13B3">
      <w:pPr>
        <w:ind w:firstLine="420"/>
      </w:pPr>
      <w:r>
        <w:rPr>
          <w:noProof/>
        </w:rPr>
        <w:drawing>
          <wp:inline distT="0" distB="0" distL="0" distR="0" wp14:anchorId="667165FF" wp14:editId="2AA122F5">
            <wp:extent cx="5274310" cy="792480"/>
            <wp:effectExtent l="0" t="0" r="2540" b="7620"/>
            <wp:docPr id="14129377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377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87A9F" w14:textId="7DF8F51D" w:rsidR="009F1C5E" w:rsidRDefault="009F1C5E" w:rsidP="00EF13B3">
      <w:pPr>
        <w:ind w:firstLine="420"/>
      </w:pPr>
      <w:r>
        <w:rPr>
          <w:noProof/>
        </w:rPr>
        <w:lastRenderedPageBreak/>
        <w:drawing>
          <wp:inline distT="0" distB="0" distL="0" distR="0" wp14:anchorId="52E04E33" wp14:editId="61E11048">
            <wp:extent cx="5274310" cy="4302125"/>
            <wp:effectExtent l="0" t="0" r="2540" b="3175"/>
            <wp:docPr id="381598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981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796D" w14:textId="087981FB" w:rsidR="00A03A94" w:rsidRDefault="00225AFE" w:rsidP="00EF13B3">
      <w:pPr>
        <w:ind w:firstLine="420"/>
      </w:pPr>
      <w:r>
        <w:rPr>
          <w:rFonts w:hint="eastAsia"/>
        </w:rPr>
        <w:t>点击【保存信息】，查看合同。</w:t>
      </w:r>
    </w:p>
    <w:p w14:paraId="2C51EE9F" w14:textId="77777777" w:rsidR="00A03A94" w:rsidRDefault="00A03A94" w:rsidP="00EF13B3">
      <w:pPr>
        <w:ind w:firstLine="420"/>
      </w:pPr>
    </w:p>
    <w:p w14:paraId="3F99D162" w14:textId="21197B67" w:rsidR="00A03A94" w:rsidRDefault="00A03A94" w:rsidP="00EF13B3">
      <w:pPr>
        <w:ind w:firstLine="420"/>
        <w:rPr>
          <w:rFonts w:hint="eastAsia"/>
        </w:rPr>
      </w:pPr>
      <w:r>
        <w:rPr>
          <w:noProof/>
        </w:rPr>
        <w:drawing>
          <wp:inline distT="0" distB="0" distL="0" distR="0" wp14:anchorId="699FED51" wp14:editId="1F074CE3">
            <wp:extent cx="5274310" cy="3582670"/>
            <wp:effectExtent l="0" t="0" r="2540" b="0"/>
            <wp:docPr id="1770553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538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9777" w14:textId="77777777" w:rsidR="0010286D" w:rsidRDefault="0010286D" w:rsidP="0096292F">
      <w:pPr>
        <w:pStyle w:val="21"/>
        <w:numPr>
          <w:ilvl w:val="1"/>
          <w:numId w:val="3"/>
        </w:numPr>
      </w:pPr>
      <w:r>
        <w:rPr>
          <w:rFonts w:hint="eastAsia"/>
        </w:rPr>
        <w:lastRenderedPageBreak/>
        <w:t>材料上传</w:t>
      </w:r>
    </w:p>
    <w:p w14:paraId="2B76983C" w14:textId="77777777" w:rsidR="0010286D" w:rsidRPr="00FF04DA" w:rsidRDefault="0010286D" w:rsidP="00EF13B3">
      <w:pPr>
        <w:ind w:firstLine="560"/>
        <w:rPr>
          <w:sz w:val="28"/>
          <w:szCs w:val="28"/>
        </w:rPr>
      </w:pPr>
      <w:r w:rsidRPr="00FF04DA">
        <w:rPr>
          <w:rFonts w:hint="eastAsia"/>
          <w:sz w:val="28"/>
          <w:szCs w:val="28"/>
        </w:rPr>
        <w:t>根据申请的交易事项，所需要的收集材料，提供清单目录，申请人根据目录要求和页面引导逐一上传，提供本地上传与手机拍摄交互上传两种材料上传模式，方便申请人操作。</w:t>
      </w:r>
    </w:p>
    <w:p w14:paraId="7FBAEDC4" w14:textId="77777777" w:rsidR="0010286D" w:rsidRPr="00FF04DA" w:rsidRDefault="0010286D" w:rsidP="00EF13B3">
      <w:pPr>
        <w:ind w:firstLine="560"/>
        <w:rPr>
          <w:rFonts w:hint="eastAsia"/>
          <w:sz w:val="28"/>
          <w:szCs w:val="28"/>
        </w:rPr>
      </w:pPr>
      <w:r w:rsidRPr="00FF04DA">
        <w:rPr>
          <w:rFonts w:hint="eastAsia"/>
          <w:sz w:val="28"/>
          <w:szCs w:val="28"/>
        </w:rPr>
        <w:t>申请人在上传好收件材料后，可逐一查看、比对、确认，防止漏上传或上传的材料与要求的内容不一致，提供材料删除、材料重新上传功能，显示界面如下图所示：</w:t>
      </w:r>
    </w:p>
    <w:p w14:paraId="41406C58" w14:textId="64FBC6AD" w:rsidR="0010286D" w:rsidRDefault="0010286D" w:rsidP="00EF13B3">
      <w:pPr>
        <w:ind w:firstLine="420"/>
      </w:pPr>
      <w:r w:rsidRPr="00266CB2">
        <w:rPr>
          <w:noProof/>
        </w:rPr>
        <w:drawing>
          <wp:inline distT="0" distB="0" distL="0" distR="0" wp14:anchorId="110D5763" wp14:editId="639EFA78">
            <wp:extent cx="5274310" cy="2820035"/>
            <wp:effectExtent l="0" t="0" r="2540" b="0"/>
            <wp:docPr id="6875158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346C" w14:textId="77777777" w:rsidR="0010286D" w:rsidRDefault="0010286D" w:rsidP="0096292F">
      <w:pPr>
        <w:pStyle w:val="21"/>
        <w:numPr>
          <w:ilvl w:val="1"/>
          <w:numId w:val="3"/>
        </w:numPr>
      </w:pPr>
      <w:r>
        <w:rPr>
          <w:rFonts w:hint="eastAsia"/>
        </w:rPr>
        <w:t>人脸认证</w:t>
      </w:r>
    </w:p>
    <w:p w14:paraId="2DAD05E0" w14:textId="77777777" w:rsidR="0010286D" w:rsidRPr="00BD1522" w:rsidRDefault="0010286D" w:rsidP="00EF13B3">
      <w:pPr>
        <w:ind w:firstLine="560"/>
        <w:rPr>
          <w:rFonts w:hint="eastAsia"/>
          <w:sz w:val="28"/>
          <w:szCs w:val="28"/>
        </w:rPr>
      </w:pPr>
      <w:r w:rsidRPr="00BD1522">
        <w:rPr>
          <w:sz w:val="28"/>
          <w:szCs w:val="28"/>
        </w:rPr>
        <w:t>交易双方上传材料附件后，系统跳转至人脸识别界面，对当前办理人身份信息进行认证。通过手机扫描进行人脸认证，迅速核验申请人身份的真实性。认证通过后，系统显示认证通过；未通过，则显示认证未通过</w:t>
      </w:r>
      <w:r w:rsidRPr="00BD1522">
        <w:rPr>
          <w:rFonts w:hint="eastAsia"/>
          <w:sz w:val="28"/>
          <w:szCs w:val="28"/>
        </w:rPr>
        <w:t>，展示界面如下图所示：</w:t>
      </w:r>
    </w:p>
    <w:p w14:paraId="61C738C4" w14:textId="1DFD3493" w:rsidR="0010286D" w:rsidRDefault="00F651C1" w:rsidP="00EF13B3">
      <w:pPr>
        <w:ind w:firstLine="420"/>
      </w:pPr>
      <w:r>
        <w:rPr>
          <w:noProof/>
        </w:rPr>
        <w:lastRenderedPageBreak/>
        <w:drawing>
          <wp:inline distT="0" distB="0" distL="0" distR="0" wp14:anchorId="15D6BEA7" wp14:editId="004039FE">
            <wp:extent cx="5274310" cy="2488565"/>
            <wp:effectExtent l="0" t="0" r="2540" b="6985"/>
            <wp:docPr id="2129449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495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A19A" w14:textId="77777777" w:rsidR="0010286D" w:rsidRDefault="0010286D" w:rsidP="0096292F">
      <w:pPr>
        <w:pStyle w:val="21"/>
        <w:numPr>
          <w:ilvl w:val="1"/>
          <w:numId w:val="3"/>
        </w:numPr>
      </w:pPr>
      <w:r>
        <w:rPr>
          <w:rFonts w:hint="eastAsia"/>
        </w:rPr>
        <w:t>完成</w:t>
      </w:r>
    </w:p>
    <w:p w14:paraId="62196816" w14:textId="77777777" w:rsidR="0010286D" w:rsidRPr="00BD1522" w:rsidRDefault="0010286D" w:rsidP="0010286D">
      <w:pPr>
        <w:ind w:firstLine="560"/>
        <w:rPr>
          <w:rFonts w:hint="eastAsia"/>
          <w:sz w:val="28"/>
          <w:szCs w:val="28"/>
        </w:rPr>
      </w:pPr>
      <w:r w:rsidRPr="00BD1522">
        <w:rPr>
          <w:sz w:val="28"/>
          <w:szCs w:val="28"/>
        </w:rPr>
        <w:t>申请信息填报完成后，交易申请</w:t>
      </w:r>
      <w:r w:rsidRPr="00BD1522">
        <w:rPr>
          <w:rFonts w:hint="eastAsia"/>
          <w:sz w:val="28"/>
          <w:szCs w:val="28"/>
        </w:rPr>
        <w:t>流程结束，系统将申请信息推送到交易审批系统进行后续流程的办理，界面显示如下图所示：</w:t>
      </w:r>
    </w:p>
    <w:p w14:paraId="03BAF75A" w14:textId="003407DD" w:rsidR="0010286D" w:rsidRDefault="00F651C1" w:rsidP="0010286D">
      <w:pPr>
        <w:ind w:firstLine="420"/>
      </w:pPr>
      <w:r>
        <w:rPr>
          <w:noProof/>
        </w:rPr>
        <w:drawing>
          <wp:inline distT="0" distB="0" distL="0" distR="0" wp14:anchorId="671E472E" wp14:editId="6D8011CD">
            <wp:extent cx="5274310" cy="2150745"/>
            <wp:effectExtent l="0" t="0" r="2540" b="1905"/>
            <wp:docPr id="1463681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813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E8838" w14:textId="77777777" w:rsidR="00524F2C" w:rsidRDefault="00524F2C">
      <w:pPr>
        <w:ind w:firstLine="420"/>
      </w:pPr>
    </w:p>
    <w:sectPr w:rsidR="00524F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CE71" w14:textId="77777777" w:rsidR="00B77D2E" w:rsidRDefault="00B77D2E" w:rsidP="0010286D">
      <w:pPr>
        <w:ind w:firstLine="420"/>
      </w:pPr>
      <w:r>
        <w:separator/>
      </w:r>
    </w:p>
  </w:endnote>
  <w:endnote w:type="continuationSeparator" w:id="0">
    <w:p w14:paraId="432DE41C" w14:textId="77777777" w:rsidR="00B77D2E" w:rsidRDefault="00B77D2E" w:rsidP="0010286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22916" w14:textId="77777777" w:rsidR="00B77D2E" w:rsidRDefault="00B77D2E" w:rsidP="0010286D">
      <w:pPr>
        <w:ind w:firstLine="420"/>
      </w:pPr>
      <w:r>
        <w:separator/>
      </w:r>
    </w:p>
  </w:footnote>
  <w:footnote w:type="continuationSeparator" w:id="0">
    <w:p w14:paraId="6D183AB9" w14:textId="77777777" w:rsidR="00B77D2E" w:rsidRDefault="00B77D2E" w:rsidP="0010286D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E2B0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428E730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74A10D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917443848">
    <w:abstractNumId w:val="2"/>
  </w:num>
  <w:num w:numId="2" w16cid:durableId="570232310">
    <w:abstractNumId w:val="1"/>
  </w:num>
  <w:num w:numId="3" w16cid:durableId="110828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97"/>
    <w:rsid w:val="00084736"/>
    <w:rsid w:val="00095479"/>
    <w:rsid w:val="000A3861"/>
    <w:rsid w:val="000D2092"/>
    <w:rsid w:val="0010286D"/>
    <w:rsid w:val="00225AFE"/>
    <w:rsid w:val="00291C1C"/>
    <w:rsid w:val="002E1D73"/>
    <w:rsid w:val="00337570"/>
    <w:rsid w:val="00381A3A"/>
    <w:rsid w:val="00524F2C"/>
    <w:rsid w:val="005E2029"/>
    <w:rsid w:val="00613C2C"/>
    <w:rsid w:val="006D22D6"/>
    <w:rsid w:val="0096292F"/>
    <w:rsid w:val="009B46AF"/>
    <w:rsid w:val="009F1C5E"/>
    <w:rsid w:val="00A03A94"/>
    <w:rsid w:val="00AB2397"/>
    <w:rsid w:val="00B06898"/>
    <w:rsid w:val="00B77D2E"/>
    <w:rsid w:val="00BF153B"/>
    <w:rsid w:val="00E7009C"/>
    <w:rsid w:val="00EF13B3"/>
    <w:rsid w:val="00F651C1"/>
    <w:rsid w:val="00F6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88A20"/>
  <w15:chartTrackingRefBased/>
  <w15:docId w15:val="{844ED049-C074-42B1-9B79-238AF60F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286D"/>
    <w:pPr>
      <w:widowControl w:val="0"/>
      <w:ind w:firstLineChars="200" w:firstLine="104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20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028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10286D"/>
    <w:pPr>
      <w:keepNext/>
      <w:keepLines/>
      <w:spacing w:line="415" w:lineRule="auto"/>
      <w:outlineLvl w:val="2"/>
    </w:pPr>
    <w:rPr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028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28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0286D"/>
    <w:rPr>
      <w:sz w:val="18"/>
      <w:szCs w:val="18"/>
    </w:rPr>
  </w:style>
  <w:style w:type="character" w:customStyle="1" w:styleId="30">
    <w:name w:val="标题 3 字符"/>
    <w:basedOn w:val="a0"/>
    <w:link w:val="3"/>
    <w:rsid w:val="0010286D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customStyle="1" w:styleId="21">
    <w:name w:val="标题2"/>
    <w:basedOn w:val="2"/>
    <w:qFormat/>
    <w:rsid w:val="0010286D"/>
    <w:pPr>
      <w:numPr>
        <w:ilvl w:val="1"/>
      </w:numPr>
    </w:pPr>
    <w:rPr>
      <w:rFonts w:ascii="Cambria" w:eastAsia="宋体" w:hAnsi="Cambria" w:cs="Times New Roman"/>
      <w:lang w:val="x-none" w:eastAsia="x-none"/>
    </w:rPr>
  </w:style>
  <w:style w:type="character" w:customStyle="1" w:styleId="20">
    <w:name w:val="标题 2 字符"/>
    <w:basedOn w:val="a0"/>
    <w:link w:val="2"/>
    <w:uiPriority w:val="9"/>
    <w:rsid w:val="0010286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E2029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晶</dc:creator>
  <cp:keywords/>
  <dc:description/>
  <cp:lastModifiedBy>晶</cp:lastModifiedBy>
  <cp:revision>193</cp:revision>
  <dcterms:created xsi:type="dcterms:W3CDTF">2023-04-26T02:31:00Z</dcterms:created>
  <dcterms:modified xsi:type="dcterms:W3CDTF">2023-04-26T03:08:00Z</dcterms:modified>
</cp:coreProperties>
</file>